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AF" w:rsidRDefault="009522AF" w:rsidP="009522AF">
      <w:pPr>
        <w:pStyle w:val="Bezprored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021091" wp14:editId="3F427CDE">
            <wp:simplePos x="0" y="0"/>
            <wp:positionH relativeFrom="margin">
              <wp:posOffset>838835</wp:posOffset>
            </wp:positionH>
            <wp:positionV relativeFrom="margin">
              <wp:posOffset>-153035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1C8" w:rsidRDefault="006971C8"/>
    <w:p w:rsidR="003447B4" w:rsidRDefault="003447B4" w:rsidP="003447B4">
      <w:pPr>
        <w:spacing w:after="0" w:line="240" w:lineRule="auto"/>
        <w:rPr>
          <w:rFonts w:ascii="Arial" w:hAnsi="Arial" w:cs="Arial"/>
        </w:rPr>
      </w:pPr>
    </w:p>
    <w:p w:rsidR="003447B4" w:rsidRPr="00FB35DF" w:rsidRDefault="003447B4" w:rsidP="003447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3447B4" w:rsidRPr="00FB35DF" w:rsidRDefault="003447B4" w:rsidP="003447B4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3447B4" w:rsidRDefault="003447B4" w:rsidP="003447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3447B4" w:rsidRPr="008E1BB7" w:rsidRDefault="003447B4" w:rsidP="003447B4">
      <w:pPr>
        <w:spacing w:after="0" w:line="240" w:lineRule="auto"/>
        <w:jc w:val="both"/>
        <w:rPr>
          <w:rFonts w:ascii="Arial" w:hAnsi="Arial" w:cs="Arial"/>
        </w:rPr>
      </w:pP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Zagreb, 07. srpnja 2020.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3447B4" w:rsidRDefault="003447B4" w:rsidP="003447B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3447B4" w:rsidRDefault="003447B4" w:rsidP="003447B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3447B4" w:rsidRDefault="003447B4" w:rsidP="003447B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323652">
        <w:rPr>
          <w:rFonts w:ascii="Arial" w:hAnsi="Arial" w:cs="Arial"/>
          <w:b/>
        </w:rPr>
        <w:t>Dražen Bošnjaković</w:t>
      </w:r>
    </w:p>
    <w:p w:rsidR="003447B4" w:rsidRDefault="003447B4" w:rsidP="003447B4">
      <w:pPr>
        <w:spacing w:after="0" w:line="240" w:lineRule="auto"/>
        <w:rPr>
          <w:rFonts w:ascii="Arial" w:hAnsi="Arial" w:cs="Arial"/>
        </w:rPr>
      </w:pPr>
    </w:p>
    <w:p w:rsidR="003447B4" w:rsidRDefault="003447B4" w:rsidP="003447B4">
      <w:pPr>
        <w:spacing w:after="0" w:line="240" w:lineRule="auto"/>
        <w:rPr>
          <w:rFonts w:ascii="Arial" w:hAnsi="Arial" w:cs="Arial"/>
        </w:rPr>
      </w:pP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</w:p>
    <w:p w:rsidR="003447B4" w:rsidRPr="008438C8" w:rsidRDefault="003447B4" w:rsidP="003447B4">
      <w:pPr>
        <w:spacing w:after="0" w:line="240" w:lineRule="auto"/>
        <w:rPr>
          <w:rFonts w:ascii="Arial" w:hAnsi="Arial" w:cs="Arial"/>
        </w:rPr>
      </w:pPr>
    </w:p>
    <w:p w:rsidR="003447B4" w:rsidRPr="008438C8" w:rsidRDefault="003447B4" w:rsidP="003447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</w:t>
      </w:r>
    </w:p>
    <w:p w:rsidR="003447B4" w:rsidRDefault="003447B4" w:rsidP="003447B4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OBVEZE </w:t>
      </w:r>
    </w:p>
    <w:p w:rsidR="003447B4" w:rsidRDefault="003447B4" w:rsidP="003447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Pr="008438C8">
        <w:rPr>
          <w:rFonts w:ascii="Arial" w:hAnsi="Arial" w:cs="Arial"/>
          <w:b/>
        </w:rPr>
        <w:t>01.01. – 3</w:t>
      </w:r>
      <w:r>
        <w:rPr>
          <w:rFonts w:ascii="Arial" w:hAnsi="Arial" w:cs="Arial"/>
          <w:b/>
        </w:rPr>
        <w:t>0</w:t>
      </w:r>
      <w:r w:rsidRPr="008438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Pr="008438C8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20. GODINE</w:t>
      </w:r>
    </w:p>
    <w:p w:rsidR="003447B4" w:rsidRDefault="003447B4" w:rsidP="003447B4">
      <w:pPr>
        <w:spacing w:after="0" w:line="240" w:lineRule="auto"/>
        <w:jc w:val="center"/>
        <w:rPr>
          <w:rFonts w:ascii="Arial" w:hAnsi="Arial" w:cs="Arial"/>
          <w:b/>
        </w:rPr>
      </w:pPr>
    </w:p>
    <w:p w:rsidR="00A57DF9" w:rsidRDefault="00A57DF9" w:rsidP="003447B4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3447B4" w:rsidRDefault="003447B4" w:rsidP="003447B4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AOP-001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Prikazuje početno stanje obveza u iznosu 26.625.328 kn. </w:t>
      </w:r>
    </w:p>
    <w:p w:rsidR="003447B4" w:rsidRPr="003A4C72" w:rsidRDefault="003447B4" w:rsidP="003447B4">
      <w:pPr>
        <w:spacing w:after="0" w:line="240" w:lineRule="auto"/>
        <w:jc w:val="both"/>
        <w:rPr>
          <w:rFonts w:ascii="Arial" w:hAnsi="Arial" w:cs="Arial"/>
        </w:rPr>
      </w:pPr>
    </w:p>
    <w:p w:rsidR="003447B4" w:rsidRDefault="003447B4" w:rsidP="003447B4">
      <w:pPr>
        <w:spacing w:after="0"/>
        <w:ind w:left="1410" w:hanging="1410"/>
        <w:jc w:val="both"/>
        <w:rPr>
          <w:rFonts w:ascii="Arial" w:hAnsi="Arial" w:cs="Arial"/>
        </w:rPr>
      </w:pPr>
      <w:r w:rsidRPr="003A4C72">
        <w:rPr>
          <w:rFonts w:ascii="Arial" w:hAnsi="Arial" w:cs="Arial"/>
          <w:b/>
        </w:rPr>
        <w:t>AOP-036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Prikazuje stanje obveza na dan 30.06.2020. u iznosu 27.078.559. </w:t>
      </w:r>
    </w:p>
    <w:p w:rsidR="003447B4" w:rsidRPr="003A4C72" w:rsidRDefault="003447B4" w:rsidP="003447B4">
      <w:pPr>
        <w:spacing w:after="0"/>
        <w:jc w:val="both"/>
        <w:rPr>
          <w:rFonts w:ascii="Arial" w:hAnsi="Arial" w:cs="Arial"/>
        </w:rPr>
      </w:pPr>
    </w:p>
    <w:p w:rsidR="003447B4" w:rsidRDefault="003447B4" w:rsidP="00344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47B4" w:rsidRDefault="003447B4" w:rsidP="00344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Ukupne obveze na AOP-u 036 i 090 predstavljaju nedospjele ukupne obveze na dan 30.06.2020. u iznosu </w:t>
      </w:r>
      <w:r>
        <w:rPr>
          <w:rFonts w:ascii="Arial" w:hAnsi="Arial" w:cs="Arial"/>
          <w:b/>
        </w:rPr>
        <w:t>27.078.559 kn</w:t>
      </w:r>
      <w:r>
        <w:rPr>
          <w:rFonts w:ascii="Arial" w:hAnsi="Arial" w:cs="Arial"/>
        </w:rPr>
        <w:t>, a sastoje se od:</w:t>
      </w:r>
    </w:p>
    <w:p w:rsidR="003447B4" w:rsidRDefault="003447B4" w:rsidP="003447B4">
      <w:pPr>
        <w:spacing w:after="0"/>
        <w:jc w:val="both"/>
        <w:rPr>
          <w:rFonts w:ascii="Arial" w:hAnsi="Arial" w:cs="Arial"/>
        </w:rPr>
      </w:pPr>
    </w:p>
    <w:p w:rsidR="003447B4" w:rsidRDefault="003447B4" w:rsidP="003447B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231 – rashodi za zaposlene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8.617.110 kn</w:t>
      </w:r>
    </w:p>
    <w:p w:rsidR="003447B4" w:rsidRDefault="003447B4" w:rsidP="003447B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232 – 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6.030.231 kn</w:t>
      </w:r>
    </w:p>
    <w:p w:rsidR="003447B4" w:rsidRDefault="003447B4" w:rsidP="003447B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237 – naknade građanima i kućanstvima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57.481 kn</w:t>
      </w:r>
    </w:p>
    <w:p w:rsidR="003447B4" w:rsidRDefault="003447B4" w:rsidP="003447B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239 – ostale obveze (jamčevine, depoziti, predujmovi)</w:t>
      </w:r>
      <w:r>
        <w:rPr>
          <w:rFonts w:ascii="Arial" w:hAnsi="Arial" w:cs="Arial"/>
        </w:rPr>
        <w:tab/>
        <w:t>9.810.063 kn</w:t>
      </w:r>
    </w:p>
    <w:p w:rsidR="003447B4" w:rsidRDefault="003447B4" w:rsidP="003447B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    - nefinancijska imovina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2.563.674 kn</w:t>
      </w:r>
    </w:p>
    <w:p w:rsidR="003447B4" w:rsidRPr="003447B4" w:rsidRDefault="003447B4" w:rsidP="003447B4">
      <w:pPr>
        <w:spacing w:after="0"/>
        <w:jc w:val="both"/>
        <w:rPr>
          <w:rFonts w:ascii="Arial" w:hAnsi="Arial" w:cs="Arial"/>
        </w:rPr>
      </w:pPr>
    </w:p>
    <w:p w:rsidR="003447B4" w:rsidRDefault="003447B4" w:rsidP="003447B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F81124" w:rsidRDefault="00D25B56" w:rsidP="00F8112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</w:r>
      <w:r w:rsidR="00F81124">
        <w:rPr>
          <w:rFonts w:ascii="Arial" w:hAnsi="Arial" w:cs="Arial"/>
          <w:b/>
        </w:rPr>
        <w:tab/>
        <w:t>GLAVNI TAJNIK</w:t>
      </w:r>
    </w:p>
    <w:p w:rsidR="00F81124" w:rsidRDefault="00F81124" w:rsidP="00F81124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81124" w:rsidRDefault="00F81124" w:rsidP="00F81124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81124" w:rsidRDefault="00F81124" w:rsidP="00F81124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mr.sc. Daniela Petričević </w:t>
      </w:r>
      <w:proofErr w:type="spellStart"/>
      <w:r>
        <w:rPr>
          <w:rFonts w:ascii="Arial" w:hAnsi="Arial" w:cs="Arial"/>
          <w:b/>
        </w:rPr>
        <w:t>Golojuh</w:t>
      </w:r>
      <w:proofErr w:type="spellEnd"/>
    </w:p>
    <w:p w:rsidR="00F81124" w:rsidRDefault="00F81124" w:rsidP="00F81124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395B36" w:rsidRDefault="00395B36">
      <w:pPr>
        <w:rPr>
          <w:rFonts w:ascii="Arial" w:hAnsi="Arial" w:cs="Arial"/>
          <w:b/>
          <w:sz w:val="24"/>
          <w:szCs w:val="24"/>
        </w:rPr>
      </w:pPr>
    </w:p>
    <w:p w:rsidR="00521FE8" w:rsidRDefault="00521FE8" w:rsidP="00C66F14">
      <w:pPr>
        <w:rPr>
          <w:rFonts w:ascii="Arial" w:hAnsi="Arial" w:cs="Arial"/>
          <w:b/>
          <w:sz w:val="24"/>
          <w:szCs w:val="24"/>
        </w:rPr>
      </w:pPr>
    </w:p>
    <w:p w:rsidR="00521FE8" w:rsidRDefault="00521FE8" w:rsidP="00C66F14">
      <w:pPr>
        <w:rPr>
          <w:rFonts w:ascii="Arial" w:hAnsi="Arial" w:cs="Arial"/>
          <w:b/>
          <w:sz w:val="24"/>
          <w:szCs w:val="24"/>
        </w:rPr>
      </w:pPr>
    </w:p>
    <w:p w:rsidR="00521FE8" w:rsidRDefault="00521FE8" w:rsidP="00C66F14">
      <w:pPr>
        <w:rPr>
          <w:rFonts w:ascii="Arial" w:hAnsi="Arial" w:cs="Arial"/>
          <w:b/>
          <w:sz w:val="24"/>
          <w:szCs w:val="24"/>
        </w:rPr>
      </w:pPr>
    </w:p>
    <w:p w:rsidR="00854C3B" w:rsidRDefault="00521FE8" w:rsidP="00521F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3EE3912" wp14:editId="151064BF">
            <wp:simplePos x="0" y="0"/>
            <wp:positionH relativeFrom="margin">
              <wp:posOffset>886460</wp:posOffset>
            </wp:positionH>
            <wp:positionV relativeFrom="margin">
              <wp:posOffset>151765</wp:posOffset>
            </wp:positionV>
            <wp:extent cx="546100" cy="680085"/>
            <wp:effectExtent l="0" t="0" r="6350" b="5715"/>
            <wp:wrapSquare wrapText="bothSides"/>
            <wp:docPr id="13" name="Slika 1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54C3B" w:rsidRDefault="00854C3B" w:rsidP="00521F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C3B" w:rsidRDefault="00854C3B" w:rsidP="00521F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1FE8" w:rsidRPr="00FB35DF" w:rsidRDefault="00854C3B" w:rsidP="00521F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1FE8">
        <w:rPr>
          <w:rFonts w:ascii="Arial" w:hAnsi="Arial" w:cs="Arial"/>
          <w:b/>
          <w:sz w:val="24"/>
          <w:szCs w:val="24"/>
        </w:rPr>
        <w:t>R</w:t>
      </w:r>
      <w:r w:rsidR="00521FE8"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521FE8" w:rsidRPr="00FB35DF" w:rsidRDefault="00521FE8" w:rsidP="00521FE8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521FE8" w:rsidRPr="008E1BB7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Zagreb, 07. srpnja 2020.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521FE8" w:rsidRDefault="00521FE8" w:rsidP="00521FE8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521FE8" w:rsidRDefault="00521FE8" w:rsidP="00521FE8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521FE8" w:rsidRDefault="00521FE8" w:rsidP="00521FE8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323652">
        <w:rPr>
          <w:rFonts w:ascii="Arial" w:hAnsi="Arial" w:cs="Arial"/>
          <w:b/>
        </w:rPr>
        <w:t>Dražen Bošnjaković</w:t>
      </w: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</w:p>
    <w:p w:rsidR="00521FE8" w:rsidRPr="008438C8" w:rsidRDefault="00521FE8" w:rsidP="00521FE8">
      <w:pPr>
        <w:spacing w:after="0" w:line="240" w:lineRule="auto"/>
        <w:rPr>
          <w:rFonts w:ascii="Arial" w:hAnsi="Arial" w:cs="Arial"/>
        </w:rPr>
      </w:pPr>
    </w:p>
    <w:p w:rsidR="00521FE8" w:rsidRPr="008438C8" w:rsidRDefault="00521FE8" w:rsidP="00521FE8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521FE8" w:rsidRDefault="00521FE8" w:rsidP="00521FE8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IZVJEŠTAJ O PRIHODIMA I RASHODIMA, PRIMICIMA I IZDACIMA </w:t>
      </w:r>
    </w:p>
    <w:p w:rsidR="00521FE8" w:rsidRDefault="00521FE8" w:rsidP="00521F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Pr="008438C8">
        <w:rPr>
          <w:rFonts w:ascii="Arial" w:hAnsi="Arial" w:cs="Arial"/>
          <w:b/>
        </w:rPr>
        <w:t>01.01. – 3</w:t>
      </w:r>
      <w:r>
        <w:rPr>
          <w:rFonts w:ascii="Arial" w:hAnsi="Arial" w:cs="Arial"/>
          <w:b/>
        </w:rPr>
        <w:t>0</w:t>
      </w:r>
      <w:r w:rsidRPr="008438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Pr="008438C8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20. GODINE</w:t>
      </w:r>
    </w:p>
    <w:p w:rsidR="00521FE8" w:rsidRDefault="00521FE8" w:rsidP="00521FE8">
      <w:pPr>
        <w:spacing w:after="0" w:line="240" w:lineRule="auto"/>
        <w:jc w:val="center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jc w:val="center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PRIHODI POSLOVANJA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Ostvareni prihodi poslovanja iznose </w:t>
      </w:r>
      <w:r>
        <w:rPr>
          <w:rFonts w:ascii="Arial" w:hAnsi="Arial" w:cs="Arial"/>
          <w:b/>
        </w:rPr>
        <w:t>155</w:t>
      </w:r>
      <w:r w:rsidRPr="00294F9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887</w:t>
      </w:r>
      <w:r w:rsidRPr="00294F9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242</w:t>
      </w:r>
      <w:r w:rsidRPr="00294F9C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, a manji su u odnosu na 2019. za 3,60%. Osim prihoda iz proračuna sadrže i sljedeće: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AOP-031-prihodi od igara na sreću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1.</w:t>
      </w:r>
      <w:r w:rsidR="00EB5AC9">
        <w:rPr>
          <w:rFonts w:ascii="Arial" w:hAnsi="Arial" w:cs="Arial"/>
        </w:rPr>
        <w:t>133</w:t>
      </w:r>
      <w:r>
        <w:rPr>
          <w:rFonts w:ascii="Arial" w:hAnsi="Arial" w:cs="Arial"/>
        </w:rPr>
        <w:t>.</w:t>
      </w:r>
      <w:r w:rsidR="00EB5AC9">
        <w:rPr>
          <w:rFonts w:ascii="Arial" w:hAnsi="Arial" w:cs="Arial"/>
        </w:rPr>
        <w:t>725</w:t>
      </w:r>
      <w:r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AOP-045-pomoći iz inozemstva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AC9">
        <w:rPr>
          <w:rFonts w:ascii="Arial" w:hAnsi="Arial" w:cs="Arial"/>
        </w:rPr>
        <w:t xml:space="preserve">  7</w:t>
      </w:r>
      <w:r>
        <w:rPr>
          <w:rFonts w:ascii="Arial" w:hAnsi="Arial" w:cs="Arial"/>
        </w:rPr>
        <w:t>.</w:t>
      </w:r>
      <w:r w:rsidR="00EB5AC9">
        <w:rPr>
          <w:rFonts w:ascii="Arial" w:hAnsi="Arial" w:cs="Arial"/>
        </w:rPr>
        <w:t>489</w:t>
      </w:r>
      <w:r>
        <w:rPr>
          <w:rFonts w:ascii="Arial" w:hAnsi="Arial" w:cs="Arial"/>
        </w:rPr>
        <w:t>.</w:t>
      </w:r>
      <w:r w:rsidR="00EB5AC9">
        <w:rPr>
          <w:rFonts w:ascii="Arial" w:hAnsi="Arial" w:cs="Arial"/>
        </w:rPr>
        <w:t>777</w:t>
      </w:r>
      <w:r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AOP-111-prihodi od pravosudnih i dr. ispita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B5AC9">
        <w:rPr>
          <w:rFonts w:ascii="Arial" w:hAnsi="Arial" w:cs="Arial"/>
        </w:rPr>
        <w:t xml:space="preserve">   886</w:t>
      </w:r>
      <w:r>
        <w:rPr>
          <w:rFonts w:ascii="Arial" w:hAnsi="Arial" w:cs="Arial"/>
        </w:rPr>
        <w:t>.</w:t>
      </w:r>
      <w:r w:rsidR="00EB5AC9">
        <w:rPr>
          <w:rFonts w:ascii="Arial" w:hAnsi="Arial" w:cs="Arial"/>
        </w:rPr>
        <w:t>993</w:t>
      </w:r>
      <w:r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AOP-118-prihodi za naknade poslodavcu zbog nezapošljavanja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</w:t>
      </w:r>
      <w:r w:rsidR="00EB5AC9">
        <w:rPr>
          <w:rFonts w:ascii="Arial" w:hAnsi="Arial" w:cs="Arial"/>
        </w:rPr>
        <w:t xml:space="preserve">  31</w:t>
      </w:r>
      <w:r>
        <w:rPr>
          <w:rFonts w:ascii="Arial" w:hAnsi="Arial" w:cs="Arial"/>
        </w:rPr>
        <w:t>.</w:t>
      </w:r>
      <w:r w:rsidR="00EB5AC9">
        <w:rPr>
          <w:rFonts w:ascii="Arial" w:hAnsi="Arial" w:cs="Arial"/>
        </w:rPr>
        <w:t>688</w:t>
      </w:r>
      <w:r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AOP-123-vlastiti prihodi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B5AC9">
        <w:rPr>
          <w:rFonts w:ascii="Arial" w:hAnsi="Arial" w:cs="Arial"/>
        </w:rPr>
        <w:t>262</w:t>
      </w:r>
      <w:r>
        <w:rPr>
          <w:rFonts w:ascii="Arial" w:hAnsi="Arial" w:cs="Arial"/>
        </w:rPr>
        <w:t>.</w:t>
      </w:r>
      <w:r w:rsidR="00EB5AC9">
        <w:rPr>
          <w:rFonts w:ascii="Arial" w:hAnsi="Arial" w:cs="Arial"/>
        </w:rPr>
        <w:t>429</w:t>
      </w:r>
      <w:r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Pr="00257FA2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773D99">
        <w:rPr>
          <w:rFonts w:ascii="Arial" w:hAnsi="Arial" w:cs="Arial"/>
          <w:b/>
        </w:rPr>
        <w:t xml:space="preserve">  9</w:t>
      </w:r>
      <w:r>
        <w:rPr>
          <w:rFonts w:ascii="Arial" w:hAnsi="Arial" w:cs="Arial"/>
          <w:b/>
        </w:rPr>
        <w:t>.</w:t>
      </w:r>
      <w:r w:rsidR="00773D99">
        <w:rPr>
          <w:rFonts w:ascii="Arial" w:hAnsi="Arial" w:cs="Arial"/>
          <w:b/>
        </w:rPr>
        <w:t>804</w:t>
      </w:r>
      <w:r>
        <w:rPr>
          <w:rFonts w:ascii="Arial" w:hAnsi="Arial" w:cs="Arial"/>
          <w:b/>
        </w:rPr>
        <w:t>.</w:t>
      </w:r>
      <w:r w:rsidR="00773D99">
        <w:rPr>
          <w:rFonts w:ascii="Arial" w:hAnsi="Arial" w:cs="Arial"/>
          <w:b/>
        </w:rPr>
        <w:t>612</w:t>
      </w:r>
      <w:r>
        <w:rPr>
          <w:rFonts w:ascii="Arial" w:hAnsi="Arial" w:cs="Arial"/>
          <w:b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prihodi sastoje se od:</w:t>
      </w:r>
    </w:p>
    <w:p w:rsidR="00521FE8" w:rsidRPr="00283494" w:rsidRDefault="00283494" w:rsidP="00521F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83494">
        <w:rPr>
          <w:rFonts w:ascii="Arial" w:hAnsi="Arial" w:cs="Arial"/>
        </w:rPr>
        <w:t>Twining</w:t>
      </w:r>
      <w:proofErr w:type="spellEnd"/>
      <w:r w:rsidRPr="00283494">
        <w:rPr>
          <w:rFonts w:ascii="Arial" w:hAnsi="Arial" w:cs="Arial"/>
        </w:rPr>
        <w:t xml:space="preserve"> projekta - IRZ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214</w:t>
      </w:r>
      <w:r w:rsidR="00521FE8" w:rsidRPr="00283494">
        <w:rPr>
          <w:rFonts w:ascii="Arial" w:hAnsi="Arial" w:cs="Arial"/>
        </w:rPr>
        <w:t>.</w:t>
      </w:r>
      <w:r>
        <w:rPr>
          <w:rFonts w:ascii="Arial" w:hAnsi="Arial" w:cs="Arial"/>
        </w:rPr>
        <w:t>537</w:t>
      </w:r>
      <w:r w:rsidR="00521FE8" w:rsidRPr="00283494">
        <w:rPr>
          <w:rFonts w:ascii="Arial" w:hAnsi="Arial" w:cs="Arial"/>
        </w:rPr>
        <w:t xml:space="preserve"> kn</w:t>
      </w:r>
    </w:p>
    <w:p w:rsidR="00521FE8" w:rsidRDefault="00521FE8" w:rsidP="00521F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Prihoda od zakupa u iznosu 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83494">
        <w:rPr>
          <w:rFonts w:ascii="Arial" w:hAnsi="Arial" w:cs="Arial"/>
        </w:rPr>
        <w:t xml:space="preserve">  47</w:t>
      </w:r>
      <w:r>
        <w:rPr>
          <w:rFonts w:ascii="Arial" w:hAnsi="Arial" w:cs="Arial"/>
        </w:rPr>
        <w:t>.</w:t>
      </w:r>
      <w:r w:rsidR="00283494">
        <w:rPr>
          <w:rFonts w:ascii="Arial" w:hAnsi="Arial" w:cs="Arial"/>
        </w:rPr>
        <w:t>892</w:t>
      </w:r>
      <w:r>
        <w:rPr>
          <w:rFonts w:ascii="Arial" w:hAnsi="Arial" w:cs="Arial"/>
        </w:rPr>
        <w:t xml:space="preserve"> kn</w:t>
      </w:r>
    </w:p>
    <w:p w:rsidR="00521FE8" w:rsidRPr="00EC416E" w:rsidRDefault="00521FE8" w:rsidP="00521FE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C416E">
        <w:rPr>
          <w:rFonts w:ascii="Arial" w:hAnsi="Arial" w:cs="Arial"/>
          <w:b/>
          <w:i/>
        </w:rPr>
        <w:t>Ukupno:</w:t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</w:r>
      <w:r w:rsidRPr="00EC416E">
        <w:rPr>
          <w:rFonts w:ascii="Arial" w:hAnsi="Arial" w:cs="Arial"/>
          <w:b/>
          <w:i/>
        </w:rPr>
        <w:tab/>
        <w:t xml:space="preserve">     </w:t>
      </w:r>
      <w:r w:rsidR="00283494">
        <w:rPr>
          <w:rFonts w:ascii="Arial" w:hAnsi="Arial" w:cs="Arial"/>
          <w:b/>
          <w:i/>
        </w:rPr>
        <w:t>262</w:t>
      </w:r>
      <w:r w:rsidRPr="00EC416E">
        <w:rPr>
          <w:rFonts w:ascii="Arial" w:hAnsi="Arial" w:cs="Arial"/>
          <w:b/>
          <w:i/>
        </w:rPr>
        <w:t>.</w:t>
      </w:r>
      <w:r w:rsidR="00283494">
        <w:rPr>
          <w:rFonts w:ascii="Arial" w:hAnsi="Arial" w:cs="Arial"/>
          <w:b/>
          <w:i/>
        </w:rPr>
        <w:t>429</w:t>
      </w:r>
      <w:r w:rsidRPr="00EC416E">
        <w:rPr>
          <w:rFonts w:ascii="Arial" w:hAnsi="Arial" w:cs="Arial"/>
          <w:b/>
          <w:i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</w:p>
    <w:p w:rsidR="00283494" w:rsidRDefault="00283494" w:rsidP="00521FE8">
      <w:pPr>
        <w:spacing w:after="0" w:line="240" w:lineRule="auto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130</w:t>
      </w:r>
      <w:r>
        <w:rPr>
          <w:rFonts w:ascii="Arial" w:hAnsi="Arial" w:cs="Arial"/>
          <w:b/>
        </w:rPr>
        <w:tab/>
        <w:t>PRIHODI IZ NADLEŽNOG PRORAČUNA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 prihodi ostvareni su u iznosu od </w:t>
      </w:r>
      <w:r w:rsidR="00283494">
        <w:rPr>
          <w:rFonts w:ascii="Arial" w:hAnsi="Arial" w:cs="Arial"/>
          <w:b/>
        </w:rPr>
        <w:t>145</w:t>
      </w:r>
      <w:r w:rsidRPr="00A16880">
        <w:rPr>
          <w:rFonts w:ascii="Arial" w:hAnsi="Arial" w:cs="Arial"/>
          <w:b/>
        </w:rPr>
        <w:t>.</w:t>
      </w:r>
      <w:r w:rsidR="00283494">
        <w:rPr>
          <w:rFonts w:ascii="Arial" w:hAnsi="Arial" w:cs="Arial"/>
          <w:b/>
        </w:rPr>
        <w:t>097</w:t>
      </w:r>
      <w:r w:rsidRPr="00A16880">
        <w:rPr>
          <w:rFonts w:ascii="Arial" w:hAnsi="Arial" w:cs="Arial"/>
          <w:b/>
        </w:rPr>
        <w:t>.</w:t>
      </w:r>
      <w:r w:rsidR="00283494">
        <w:rPr>
          <w:rFonts w:ascii="Arial" w:hAnsi="Arial" w:cs="Arial"/>
          <w:b/>
        </w:rPr>
        <w:t>580</w:t>
      </w:r>
      <w:r w:rsidRPr="005979F6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.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– 132 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>Prihodi za financiranje rashoda poslovanja</w:t>
      </w:r>
      <w:r>
        <w:rPr>
          <w:rFonts w:ascii="Arial" w:hAnsi="Arial" w:cs="Arial"/>
        </w:rPr>
        <w:t xml:space="preserve"> u iznosu od</w:t>
      </w:r>
      <w:r>
        <w:rPr>
          <w:rFonts w:ascii="Arial" w:hAnsi="Arial" w:cs="Arial"/>
        </w:rPr>
        <w:tab/>
      </w:r>
      <w:r w:rsidR="00283494">
        <w:rPr>
          <w:rFonts w:ascii="Arial" w:hAnsi="Arial" w:cs="Arial"/>
        </w:rPr>
        <w:t>121</w:t>
      </w:r>
      <w:r>
        <w:rPr>
          <w:rFonts w:ascii="Arial" w:hAnsi="Arial" w:cs="Arial"/>
        </w:rPr>
        <w:t>.</w:t>
      </w:r>
      <w:r w:rsidR="00283494">
        <w:rPr>
          <w:rFonts w:ascii="Arial" w:hAnsi="Arial" w:cs="Arial"/>
        </w:rPr>
        <w:t>585</w:t>
      </w:r>
      <w:r>
        <w:rPr>
          <w:rFonts w:ascii="Arial" w:hAnsi="Arial" w:cs="Arial"/>
        </w:rPr>
        <w:t>.</w:t>
      </w:r>
      <w:r w:rsidR="00283494">
        <w:rPr>
          <w:rFonts w:ascii="Arial" w:hAnsi="Arial" w:cs="Arial"/>
        </w:rPr>
        <w:t>380</w:t>
      </w:r>
      <w:r>
        <w:rPr>
          <w:rFonts w:ascii="Arial" w:hAnsi="Arial" w:cs="Arial"/>
        </w:rPr>
        <w:t xml:space="preserve"> kn</w:t>
      </w:r>
    </w:p>
    <w:p w:rsidR="00521FE8" w:rsidRPr="006613A9" w:rsidRDefault="00521FE8" w:rsidP="00521FE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AOP – 133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iz nadležnog proračuna za financiranje </w:t>
      </w:r>
    </w:p>
    <w:p w:rsidR="00521FE8" w:rsidRDefault="00521FE8" w:rsidP="00521FE8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rashoda za nabavu nefinancijske imovine</w:t>
      </w:r>
      <w:r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ab/>
        <w:t xml:space="preserve">  </w:t>
      </w:r>
      <w:r w:rsidR="00283494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83494">
        <w:rPr>
          <w:rFonts w:ascii="Arial" w:hAnsi="Arial" w:cs="Arial"/>
        </w:rPr>
        <w:t>512</w:t>
      </w:r>
      <w:r>
        <w:rPr>
          <w:rFonts w:ascii="Arial" w:hAnsi="Arial" w:cs="Arial"/>
        </w:rPr>
        <w:t>.</w:t>
      </w:r>
      <w:r w:rsidR="00283494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 w:rsidRPr="00C820D7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>: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Izvršenje Državne riznice na dan 3</w:t>
      </w:r>
      <w:r w:rsidR="00283494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283494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2834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283494">
        <w:rPr>
          <w:rFonts w:ascii="Arial" w:hAnsi="Arial" w:cs="Arial"/>
        </w:rPr>
        <w:t>iznosi 155.001.642 kn i u odnosu na Glavnu knjigu čije izvršenje je 155.887.242 kn, a razlikuje se za: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6327"/>
        <w:gridCol w:w="1611"/>
      </w:tblGrid>
      <w:tr w:rsidR="00521FE8" w:rsidRPr="00A55757" w:rsidTr="008131D4">
        <w:trPr>
          <w:trHeight w:val="43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283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RAZLIKA IZVRŠENJE GK I RIZNICE 01.01.20</w:t>
            </w:r>
            <w:r w:rsidR="00283494">
              <w:rPr>
                <w:rFonts w:ascii="Arial" w:eastAsia="Times New Roman" w:hAnsi="Arial" w:cs="Arial"/>
                <w:b/>
                <w:bCs/>
                <w:lang w:eastAsia="hr-HR"/>
              </w:rPr>
              <w:t>20</w:t>
            </w: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. - 3</w:t>
            </w:r>
            <w:r w:rsidR="00283494">
              <w:rPr>
                <w:rFonts w:ascii="Arial" w:eastAsia="Times New Roman" w:hAnsi="Arial" w:cs="Arial"/>
                <w:b/>
                <w:bCs/>
                <w:lang w:eastAsia="hr-HR"/>
              </w:rPr>
              <w:t>0</w:t>
            </w: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  <w:r w:rsidR="00283494">
              <w:rPr>
                <w:rFonts w:ascii="Arial" w:eastAsia="Times New Roman" w:hAnsi="Arial" w:cs="Arial"/>
                <w:b/>
                <w:bCs/>
                <w:lang w:eastAsia="hr-HR"/>
              </w:rPr>
              <w:t>06</w:t>
            </w: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.20</w:t>
            </w:r>
            <w:r w:rsidR="00283494">
              <w:rPr>
                <w:rFonts w:ascii="Arial" w:eastAsia="Times New Roman" w:hAnsi="Arial" w:cs="Arial"/>
                <w:b/>
                <w:bCs/>
                <w:lang w:eastAsia="hr-HR"/>
              </w:rPr>
              <w:t>20</w:t>
            </w:r>
            <w:r w:rsidRPr="00A55757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</w:tr>
      <w:tr w:rsidR="00521FE8" w:rsidRPr="00A55757" w:rsidTr="008131D4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41-A576241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IGRE NA SREĆU - PRIHOD U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283494" w:rsidP="00283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  <w:r w:rsidR="00521FE8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</w:t>
            </w:r>
            <w:r w:rsidR="00521FE8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VLASTITI PRIHODI - 7129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283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  <w:r w:rsidR="002834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2834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ISPITI ZA STEČ.UPRAVITELJA - PRIHOD NA 5673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283494" w:rsidP="00283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-1.100,00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PRAVOSUDNI I OSTALI ISPITI - 5665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6D68C9" w:rsidP="00B06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61.275,82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VOLONTERI - PRIHOD U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B069D1" w:rsidP="00B06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  <w:r w:rsidR="00521FE8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</w:t>
            </w:r>
            <w:r w:rsidR="00521FE8"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11-A629000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MISIJA-IZASLANI-ZATV.IZ DEVIZNIH SRED.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A55757" w:rsidRDefault="00521FE8" w:rsidP="00B06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B069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717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B069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706</w:t>
            </w: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B069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11-K629022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DGU-NAPLATA PO SPORAZUMU O SUF-ĐURĐEVAC – 9750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A55757" w:rsidRDefault="00521FE8" w:rsidP="006D2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</w:t>
            </w:r>
            <w:r w:rsidR="006D2A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6D2A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6D2A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521FE8" w:rsidRPr="00A55757" w:rsidTr="008131D4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31-T544069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A55757" w:rsidRDefault="00521FE8" w:rsidP="006D2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TWINNING-LATVIJA-PRIHOD U 20</w:t>
            </w:r>
            <w:r w:rsidR="006D2A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A55757" w:rsidRDefault="006D2A1D" w:rsidP="006D2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521F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847</w:t>
            </w:r>
            <w:r w:rsidR="00521F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</w:t>
            </w:r>
          </w:p>
        </w:tc>
      </w:tr>
      <w:tr w:rsidR="00521FE8" w:rsidRPr="00A55757" w:rsidTr="008131D4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RAZLIKA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1FE8" w:rsidRPr="00A55757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57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1FE8" w:rsidRPr="00A55757" w:rsidRDefault="00521FE8" w:rsidP="00BE19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 w:rsidR="008F52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885.600,</w:t>
            </w:r>
            <w:r w:rsidR="00BE19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</w:tbl>
    <w:p w:rsidR="00521FE8" w:rsidRDefault="00521FE8" w:rsidP="00521FE8">
      <w:pPr>
        <w:spacing w:after="0" w:line="240" w:lineRule="auto"/>
        <w:jc w:val="both"/>
        <w:rPr>
          <w:rFonts w:ascii="Arial" w:hAnsi="Arial" w:cs="Arial"/>
          <w:i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147 – Ostali prihodi</w:t>
      </w:r>
      <w:r>
        <w:rPr>
          <w:rFonts w:ascii="Arial" w:hAnsi="Arial" w:cs="Arial"/>
        </w:rPr>
        <w:t xml:space="preserve"> u iznosu 1.016.738 kn odnose se na refundaciju dijela troškova izaslanih zaposlenika.</w:t>
      </w: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</w:p>
    <w:p w:rsidR="00D4244A" w:rsidRP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BILJEŠKA BROJ </w:t>
      </w:r>
      <w:r w:rsidR="00D424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  <w:b/>
        </w:rPr>
      </w:pP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148 – RASHODI POSLOVANJA</w:t>
      </w: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Odnosi se na rashode poslovanja iskazane u iznosu 125.789.468 kn.</w:t>
      </w: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skupini konta 31 – Rashodi za zaposlene bilježi se povećanje u odnosu na 2019. za 9,3%, a uvjetovano je povećanjem po Kolektivnom ugovoru (veljača 2020.) 2%, isplata regresa u lipnju 2020.</w:t>
      </w:r>
      <w:r w:rsidR="006D68C9">
        <w:rPr>
          <w:rFonts w:ascii="Arial" w:hAnsi="Arial" w:cs="Arial"/>
        </w:rPr>
        <w:t xml:space="preserve">, te </w:t>
      </w:r>
      <w:proofErr w:type="spellStart"/>
      <w:r w:rsidR="006D68C9">
        <w:rPr>
          <w:rFonts w:ascii="Arial" w:hAnsi="Arial" w:cs="Arial"/>
        </w:rPr>
        <w:t>novozapošljavanje</w:t>
      </w:r>
      <w:proofErr w:type="spellEnd"/>
      <w:r w:rsidR="006D68C9">
        <w:rPr>
          <w:rFonts w:ascii="Arial" w:hAnsi="Arial" w:cs="Arial"/>
        </w:rPr>
        <w:t>.</w:t>
      </w:r>
    </w:p>
    <w:p w:rsidR="00521FE8" w:rsidRDefault="00521FE8" w:rsidP="00521FE8">
      <w:pPr>
        <w:spacing w:after="0" w:line="240" w:lineRule="auto"/>
        <w:jc w:val="both"/>
        <w:rPr>
          <w:rFonts w:ascii="Arial" w:hAnsi="Arial" w:cs="Arial"/>
        </w:rPr>
      </w:pPr>
    </w:p>
    <w:p w:rsidR="00D4244A" w:rsidRDefault="00521FE8" w:rsidP="0052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AOP-u 160 </w:t>
      </w:r>
      <w:r w:rsidR="00D4244A">
        <w:rPr>
          <w:rFonts w:ascii="Arial" w:hAnsi="Arial" w:cs="Arial"/>
        </w:rPr>
        <w:t xml:space="preserve">– Materijalni rashodi – manji su u odnosu na 2019. </w:t>
      </w:r>
      <w:r w:rsidR="006D68C9">
        <w:rPr>
          <w:rFonts w:ascii="Arial" w:hAnsi="Arial" w:cs="Arial"/>
        </w:rPr>
        <w:t>z</w:t>
      </w:r>
      <w:r w:rsidR="00D4244A">
        <w:rPr>
          <w:rFonts w:ascii="Arial" w:hAnsi="Arial" w:cs="Arial"/>
        </w:rPr>
        <w:t>a 19,30%.</w:t>
      </w:r>
      <w:r w:rsidR="006D68C9">
        <w:rPr>
          <w:rFonts w:ascii="Arial" w:hAnsi="Arial" w:cs="Arial"/>
        </w:rPr>
        <w:t xml:space="preserve"> Smanjenje rasta troškova uvjetovano je novonastalom situacijom COVID-a 19.</w:t>
      </w:r>
    </w:p>
    <w:p w:rsidR="00D4244A" w:rsidRDefault="00D4244A" w:rsidP="00521FE8">
      <w:pPr>
        <w:spacing w:after="0" w:line="240" w:lineRule="auto"/>
        <w:jc w:val="both"/>
        <w:rPr>
          <w:rFonts w:ascii="Arial" w:hAnsi="Arial" w:cs="Arial"/>
        </w:rPr>
      </w:pPr>
    </w:p>
    <w:p w:rsidR="00521FE8" w:rsidRPr="006613A9" w:rsidRDefault="00D4244A" w:rsidP="00521FE8">
      <w:pPr>
        <w:spacing w:after="0" w:line="240" w:lineRule="auto"/>
        <w:jc w:val="both"/>
        <w:rPr>
          <w:rFonts w:ascii="Arial" w:hAnsi="Arial" w:cs="Arial"/>
          <w:i/>
        </w:rPr>
      </w:pPr>
      <w:r w:rsidRPr="006613A9">
        <w:rPr>
          <w:rFonts w:ascii="Arial" w:hAnsi="Arial" w:cs="Arial"/>
          <w:i/>
        </w:rPr>
        <w:t xml:space="preserve"> </w:t>
      </w:r>
    </w:p>
    <w:p w:rsidR="00521FE8" w:rsidRDefault="007F12C3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</w:t>
      </w:r>
      <w:r w:rsidR="00521FE8">
        <w:rPr>
          <w:rFonts w:ascii="Arial" w:hAnsi="Arial" w:cs="Arial"/>
          <w:b/>
        </w:rPr>
        <w:t>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Pr="00021DE3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021DE3">
        <w:rPr>
          <w:rFonts w:ascii="Arial" w:hAnsi="Arial" w:cs="Arial"/>
          <w:b/>
          <w:i/>
        </w:rPr>
        <w:t>AOP-341</w:t>
      </w:r>
      <w:r w:rsidRPr="00021DE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Rashodi za nabavu nefinancijske imovine</w:t>
      </w:r>
      <w:r>
        <w:rPr>
          <w:rFonts w:ascii="Arial" w:hAnsi="Arial" w:cs="Arial"/>
        </w:rPr>
        <w:t xml:space="preserve"> iznose </w:t>
      </w:r>
      <w:r w:rsidR="007F12C3">
        <w:rPr>
          <w:rFonts w:ascii="Arial" w:hAnsi="Arial" w:cs="Arial"/>
          <w:b/>
        </w:rPr>
        <w:t>29</w:t>
      </w:r>
      <w:r w:rsidRPr="000B52FD">
        <w:rPr>
          <w:rFonts w:ascii="Arial" w:hAnsi="Arial" w:cs="Arial"/>
          <w:b/>
        </w:rPr>
        <w:t>.</w:t>
      </w:r>
      <w:r w:rsidR="007F12C3">
        <w:rPr>
          <w:rFonts w:ascii="Arial" w:hAnsi="Arial" w:cs="Arial"/>
          <w:b/>
        </w:rPr>
        <w:t>941</w:t>
      </w:r>
      <w:r w:rsidRPr="000B52FD">
        <w:rPr>
          <w:rFonts w:ascii="Arial" w:hAnsi="Arial" w:cs="Arial"/>
          <w:b/>
        </w:rPr>
        <w:t>.</w:t>
      </w:r>
      <w:r w:rsidR="007F12C3">
        <w:rPr>
          <w:rFonts w:ascii="Arial" w:hAnsi="Arial" w:cs="Arial"/>
          <w:b/>
        </w:rPr>
        <w:t>452</w:t>
      </w:r>
      <w:r w:rsidRPr="000B52FD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 xml:space="preserve"> i </w:t>
      </w:r>
      <w:r w:rsidR="006D68C9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su u odnosu na 201</w:t>
      </w:r>
      <w:r w:rsidR="007F12C3">
        <w:rPr>
          <w:rFonts w:ascii="Arial" w:hAnsi="Arial" w:cs="Arial"/>
        </w:rPr>
        <w:t>9</w:t>
      </w:r>
      <w:r>
        <w:rPr>
          <w:rFonts w:ascii="Arial" w:hAnsi="Arial" w:cs="Arial"/>
        </w:rPr>
        <w:t>. za 1</w:t>
      </w:r>
      <w:r w:rsidR="007F12C3">
        <w:rPr>
          <w:rFonts w:ascii="Arial" w:hAnsi="Arial" w:cs="Arial"/>
        </w:rPr>
        <w:t>9,20</w:t>
      </w:r>
      <w:r>
        <w:rPr>
          <w:rFonts w:ascii="Arial" w:hAnsi="Arial" w:cs="Arial"/>
        </w:rPr>
        <w:t>%.</w:t>
      </w:r>
      <w:r w:rsidR="007F12C3">
        <w:rPr>
          <w:rFonts w:ascii="Arial" w:hAnsi="Arial" w:cs="Arial"/>
        </w:rPr>
        <w:t xml:space="preserve"> 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Kod rashoda za nabavu nefinancijske imovine posebno se ističu:</w:t>
      </w:r>
    </w:p>
    <w:p w:rsidR="00395B36" w:rsidRDefault="00395B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21FE8" w:rsidRPr="007F12C3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AOP-363</w:t>
      </w:r>
      <w:r>
        <w:rPr>
          <w:rFonts w:ascii="Arial" w:hAnsi="Arial" w:cs="Arial"/>
          <w:i/>
        </w:rPr>
        <w:tab/>
      </w:r>
      <w:r w:rsidR="007F12C3">
        <w:rPr>
          <w:rFonts w:ascii="Arial" w:hAnsi="Arial" w:cs="Arial"/>
          <w:i/>
        </w:rPr>
        <w:t>Oprema za održavanje i zaštitu –</w:t>
      </w:r>
      <w:r w:rsidR="007F12C3">
        <w:rPr>
          <w:rFonts w:ascii="Arial" w:hAnsi="Arial" w:cs="Arial"/>
        </w:rPr>
        <w:t xml:space="preserve"> na ovom AOP-u </w:t>
      </w:r>
      <w:r w:rsidR="006D68C9">
        <w:rPr>
          <w:rFonts w:ascii="Arial" w:hAnsi="Arial" w:cs="Arial"/>
        </w:rPr>
        <w:t>iskazan</w:t>
      </w:r>
      <w:r w:rsidR="00BE1972">
        <w:rPr>
          <w:rFonts w:ascii="Arial" w:hAnsi="Arial" w:cs="Arial"/>
        </w:rPr>
        <w:t>a</w:t>
      </w:r>
      <w:r w:rsidR="006D68C9">
        <w:rPr>
          <w:rFonts w:ascii="Arial" w:hAnsi="Arial" w:cs="Arial"/>
        </w:rPr>
        <w:t xml:space="preserve"> je</w:t>
      </w:r>
      <w:r w:rsidR="007F12C3">
        <w:rPr>
          <w:rFonts w:ascii="Arial" w:hAnsi="Arial" w:cs="Arial"/>
        </w:rPr>
        <w:t xml:space="preserve"> nabava klima uređaja za korisnike, bojlera, elektronskih uređaja za napajanje i sl.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</w:t>
      </w:r>
      <w:r w:rsidR="007F12C3">
        <w:rPr>
          <w:rFonts w:ascii="Arial" w:hAnsi="Arial" w:cs="Arial"/>
          <w:i/>
        </w:rPr>
        <w:t>84</w:t>
      </w:r>
      <w:r>
        <w:rPr>
          <w:rFonts w:ascii="Arial" w:hAnsi="Arial" w:cs="Arial"/>
          <w:i/>
        </w:rPr>
        <w:tab/>
      </w:r>
      <w:r w:rsidR="007F12C3">
        <w:rPr>
          <w:rFonts w:ascii="Arial" w:hAnsi="Arial" w:cs="Arial"/>
          <w:i/>
        </w:rPr>
        <w:t xml:space="preserve">Ulaganja u računalne programe – </w:t>
      </w:r>
      <w:r w:rsidR="007F12C3">
        <w:rPr>
          <w:rFonts w:ascii="Arial" w:hAnsi="Arial" w:cs="Arial"/>
        </w:rPr>
        <w:t>na ovom AOP-u ističe se nabava i održavanje sustava na prekršajnim sudovima, te IBM kod adaptivnog održavanja i instaliranja programa e-spisa kod sudova i Ministarstva pravosuđa.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21FE8" w:rsidRPr="007F12C3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AOP-39</w:t>
      </w:r>
      <w:r w:rsidR="007F12C3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ab/>
        <w:t>Dodatna ulaganja na građevinskim objektima</w:t>
      </w:r>
      <w:r w:rsidR="007F12C3">
        <w:rPr>
          <w:rFonts w:ascii="Arial" w:hAnsi="Arial" w:cs="Arial"/>
          <w:i/>
        </w:rPr>
        <w:t xml:space="preserve"> – </w:t>
      </w:r>
      <w:r w:rsidR="007F12C3">
        <w:rPr>
          <w:rFonts w:ascii="Arial" w:hAnsi="Arial" w:cs="Arial"/>
        </w:rPr>
        <w:t xml:space="preserve">na ovom AOP-u prikazani su intenzivni radovi na OS Slavonski Brod, </w:t>
      </w:r>
      <w:r w:rsidR="006D68C9">
        <w:rPr>
          <w:rFonts w:ascii="Arial" w:hAnsi="Arial" w:cs="Arial"/>
        </w:rPr>
        <w:t>V</w:t>
      </w:r>
      <w:r w:rsidR="007F12C3">
        <w:rPr>
          <w:rFonts w:ascii="Arial" w:hAnsi="Arial" w:cs="Arial"/>
        </w:rPr>
        <w:t>irovitica, ŽDO Osijek, Zatvor Gospić – energetska obno</w:t>
      </w:r>
      <w:r w:rsidR="006D68C9">
        <w:rPr>
          <w:rFonts w:ascii="Arial" w:hAnsi="Arial" w:cs="Arial"/>
        </w:rPr>
        <w:t>v</w:t>
      </w:r>
      <w:r w:rsidR="007F12C3">
        <w:rPr>
          <w:rFonts w:ascii="Arial" w:hAnsi="Arial" w:cs="Arial"/>
        </w:rPr>
        <w:t>a, projektna dokumentacija i nadzor za zgradu Trg pravde.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</w:p>
    <w:p w:rsidR="00521FE8" w:rsidRPr="001F2F00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7F12C3">
        <w:rPr>
          <w:rFonts w:ascii="Arial" w:hAnsi="Arial" w:cs="Arial"/>
          <w:b/>
        </w:rPr>
        <w:t>4</w:t>
      </w:r>
      <w:r w:rsidRPr="001F2F00">
        <w:rPr>
          <w:rFonts w:ascii="Arial" w:hAnsi="Arial" w:cs="Arial"/>
          <w:b/>
        </w:rPr>
        <w:t>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 I MANJAK PRIHODA I PRIMITAKA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7F12C3">
        <w:rPr>
          <w:rFonts w:ascii="Arial" w:hAnsi="Arial" w:cs="Arial"/>
          <w:b/>
        </w:rPr>
        <w:t>1</w:t>
      </w:r>
      <w:r w:rsidR="007F12C3">
        <w:rPr>
          <w:rFonts w:ascii="Arial" w:hAnsi="Arial" w:cs="Arial"/>
          <w:b/>
        </w:rPr>
        <w:tab/>
        <w:t xml:space="preserve">VIŠAK </w:t>
      </w:r>
      <w:r>
        <w:rPr>
          <w:rFonts w:ascii="Arial" w:hAnsi="Arial" w:cs="Arial"/>
          <w:b/>
        </w:rPr>
        <w:t>PRIHODA I PRIMITAKA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ovom AOP-u iskazan je </w:t>
      </w:r>
      <w:r w:rsidR="007F12C3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prihoda i primitaka u iznosu </w:t>
      </w:r>
      <w:r w:rsidR="007F12C3">
        <w:rPr>
          <w:rFonts w:ascii="Arial" w:hAnsi="Arial" w:cs="Arial"/>
        </w:rPr>
        <w:t>156.322</w:t>
      </w:r>
      <w:r>
        <w:rPr>
          <w:rFonts w:ascii="Arial" w:hAnsi="Arial" w:cs="Arial"/>
        </w:rPr>
        <w:t xml:space="preserve"> kn.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7F12C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7F12C3">
        <w:rPr>
          <w:rFonts w:ascii="Arial" w:hAnsi="Arial" w:cs="Arial"/>
          <w:b/>
        </w:rPr>
        <w:t>MANJAK</w:t>
      </w:r>
      <w:r>
        <w:rPr>
          <w:rFonts w:ascii="Arial" w:hAnsi="Arial" w:cs="Arial"/>
          <w:b/>
        </w:rPr>
        <w:t xml:space="preserve"> PRIHODA I PRIMITAKA – PRENESENI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Preneseni </w:t>
      </w:r>
      <w:r w:rsidR="007F12C3">
        <w:rPr>
          <w:rFonts w:ascii="Arial" w:hAnsi="Arial" w:cs="Arial"/>
        </w:rPr>
        <w:t>manjak</w:t>
      </w:r>
      <w:r>
        <w:rPr>
          <w:rFonts w:ascii="Arial" w:hAnsi="Arial" w:cs="Arial"/>
        </w:rPr>
        <w:t xml:space="preserve"> iz ranijih godina iznosi ukupno 1.</w:t>
      </w:r>
      <w:r w:rsidR="007F12C3">
        <w:rPr>
          <w:rFonts w:ascii="Arial" w:hAnsi="Arial" w:cs="Arial"/>
        </w:rPr>
        <w:t>561.818</w:t>
      </w:r>
      <w:r>
        <w:rPr>
          <w:rFonts w:ascii="Arial" w:hAnsi="Arial" w:cs="Arial"/>
        </w:rPr>
        <w:t xml:space="preserve"> kn.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AOP-636</w:t>
      </w:r>
      <w:r>
        <w:rPr>
          <w:rFonts w:ascii="Arial" w:hAnsi="Arial" w:cs="Arial"/>
          <w:b/>
        </w:rPr>
        <w:tab/>
        <w:t>MANJAK  PRIHODA I PRIMITAKA RASPOLOŽIV U SLJEDEĆEM RAZDOBLJU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Ukupan manjak raspoloživ u sljedećem razdoblju iznosi 1.</w:t>
      </w:r>
      <w:r w:rsidR="007F12C3">
        <w:rPr>
          <w:rFonts w:ascii="Arial" w:hAnsi="Arial" w:cs="Arial"/>
        </w:rPr>
        <w:t>405.496</w:t>
      </w:r>
      <w:r>
        <w:rPr>
          <w:rFonts w:ascii="Arial" w:hAnsi="Arial" w:cs="Arial"/>
        </w:rPr>
        <w:t xml:space="preserve"> kn.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tbl>
      <w:tblPr>
        <w:tblW w:w="10389" w:type="dxa"/>
        <w:tblInd w:w="93" w:type="dxa"/>
        <w:tblLook w:val="04A0" w:firstRow="1" w:lastRow="0" w:firstColumn="1" w:lastColumn="0" w:noHBand="0" w:noVBand="1"/>
      </w:tblPr>
      <w:tblGrid>
        <w:gridCol w:w="1155"/>
        <w:gridCol w:w="1384"/>
        <w:gridCol w:w="1471"/>
        <w:gridCol w:w="6379"/>
      </w:tblGrid>
      <w:tr w:rsidR="00521FE8" w:rsidRPr="00144EA9" w:rsidTr="008131D4">
        <w:trPr>
          <w:trHeight w:val="525"/>
        </w:trPr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7F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4E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U 20</w:t>
            </w:r>
            <w:r w:rsidR="007F12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521FE8" w:rsidRPr="00144EA9" w:rsidTr="008131D4">
        <w:trPr>
          <w:trHeight w:val="3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21FE8" w:rsidRPr="00144EA9" w:rsidTr="007F12C3">
        <w:trPr>
          <w:trHeight w:val="40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1FE8" w:rsidRPr="00144EA9" w:rsidRDefault="007F12C3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21FE8" w:rsidRPr="00144EA9" w:rsidTr="007F12C3">
        <w:trPr>
          <w:trHeight w:val="40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21FE8" w:rsidRPr="00144EA9" w:rsidTr="008131D4">
        <w:trPr>
          <w:trHeight w:val="40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21FE8" w:rsidRDefault="00521FE8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21FE8" w:rsidRPr="00144EA9" w:rsidTr="008131D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21FE8" w:rsidRDefault="00521FE8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21FE8" w:rsidRPr="00144EA9" w:rsidTr="008131D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1FE8" w:rsidRPr="00144EA9" w:rsidRDefault="007F12C3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7F12C3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E8" w:rsidRPr="00144EA9" w:rsidRDefault="007F12C3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UPLATE ODVJ.DRUŠTVO ZEC I PARTNERI IZ RANIJIH GODINA</w:t>
            </w:r>
          </w:p>
        </w:tc>
      </w:tr>
      <w:tr w:rsidR="00521FE8" w:rsidRPr="00144EA9" w:rsidTr="008131D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21FE8" w:rsidRPr="00144EA9" w:rsidTr="008131D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7F12C3" w:rsidP="00813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8" w:rsidRPr="00144EA9" w:rsidRDefault="00521FE8" w:rsidP="0081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E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Pr="00334B3A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334B3A">
        <w:rPr>
          <w:rFonts w:ascii="Arial" w:hAnsi="Arial" w:cs="Arial"/>
        </w:rPr>
        <w:t>Napomena:</w:t>
      </w:r>
      <w:r w:rsidRPr="00334B3A">
        <w:rPr>
          <w:rFonts w:ascii="Arial" w:hAnsi="Arial" w:cs="Arial"/>
        </w:rPr>
        <w:tab/>
      </w:r>
      <w:r w:rsidR="00BE1972">
        <w:rPr>
          <w:rFonts w:ascii="Arial" w:hAnsi="Arial" w:cs="Arial"/>
        </w:rPr>
        <w:t xml:space="preserve">Početno stanje: </w:t>
      </w:r>
      <w:r w:rsidRPr="00334B3A">
        <w:rPr>
          <w:rFonts w:ascii="Arial" w:hAnsi="Arial" w:cs="Arial"/>
        </w:rPr>
        <w:t xml:space="preserve">VIŠAK (92211) = </w:t>
      </w:r>
      <w:r w:rsidR="007F12C3">
        <w:rPr>
          <w:rFonts w:ascii="Arial" w:hAnsi="Arial" w:cs="Arial"/>
        </w:rPr>
        <w:t xml:space="preserve">          </w:t>
      </w:r>
      <w:r w:rsidR="00BE1972">
        <w:rPr>
          <w:rFonts w:ascii="Arial" w:hAnsi="Arial" w:cs="Arial"/>
        </w:rPr>
        <w:t>705.019,23</w:t>
      </w:r>
      <w:r w:rsidRPr="00334B3A">
        <w:rPr>
          <w:rFonts w:ascii="Arial" w:hAnsi="Arial" w:cs="Arial"/>
        </w:rPr>
        <w:t xml:space="preserve"> kn</w:t>
      </w:r>
    </w:p>
    <w:p w:rsidR="00521FE8" w:rsidRPr="00334B3A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334B3A">
        <w:rPr>
          <w:rFonts w:ascii="Arial" w:hAnsi="Arial" w:cs="Arial"/>
        </w:rPr>
        <w:tab/>
      </w:r>
      <w:r w:rsidR="00BE1972">
        <w:rPr>
          <w:rFonts w:ascii="Arial" w:hAnsi="Arial" w:cs="Arial"/>
        </w:rPr>
        <w:t xml:space="preserve">Početno stanje: </w:t>
      </w:r>
      <w:r w:rsidRPr="00334B3A">
        <w:rPr>
          <w:rFonts w:ascii="Arial" w:hAnsi="Arial" w:cs="Arial"/>
        </w:rPr>
        <w:t xml:space="preserve">MANJAK (92222) = </w:t>
      </w:r>
      <w:r w:rsidR="00BE1972">
        <w:rPr>
          <w:rFonts w:ascii="Arial" w:hAnsi="Arial" w:cs="Arial"/>
        </w:rPr>
        <w:t xml:space="preserve">  -2.266.437,14</w:t>
      </w:r>
      <w:r w:rsidRPr="00334B3A">
        <w:rPr>
          <w:rFonts w:ascii="Arial" w:hAnsi="Arial" w:cs="Arial"/>
        </w:rPr>
        <w:t xml:space="preserve"> kn</w:t>
      </w: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D2F77" w:rsidRDefault="007A02BA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D2F77" w:rsidRDefault="00CD2F77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D2F77" w:rsidRDefault="00CD2F77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GLAVNI TAJNIK</w:t>
      </w:r>
    </w:p>
    <w:p w:rsidR="00CD2F77" w:rsidRDefault="00CD2F77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D2F77" w:rsidRDefault="00CD2F77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D2F77" w:rsidRDefault="00CD2F77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mr.sc. Daniela Petričević </w:t>
      </w:r>
      <w:proofErr w:type="spellStart"/>
      <w:r>
        <w:rPr>
          <w:rFonts w:ascii="Arial" w:hAnsi="Arial" w:cs="Arial"/>
          <w:b/>
        </w:rPr>
        <w:t>Golojuh</w:t>
      </w:r>
      <w:proofErr w:type="spellEnd"/>
    </w:p>
    <w:p w:rsidR="00521FE8" w:rsidRDefault="00521FE8" w:rsidP="00CD2F77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521FE8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521FE8" w:rsidRDefault="00521FE8" w:rsidP="00C66F14">
      <w:pPr>
        <w:rPr>
          <w:rFonts w:ascii="Arial" w:hAnsi="Arial" w:cs="Arial"/>
          <w:b/>
          <w:sz w:val="24"/>
          <w:szCs w:val="24"/>
        </w:rPr>
      </w:pPr>
    </w:p>
    <w:sectPr w:rsidR="00521FE8" w:rsidSect="00FD5FF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141A"/>
    <w:multiLevelType w:val="hybridMultilevel"/>
    <w:tmpl w:val="E7D0D6A6"/>
    <w:lvl w:ilvl="0" w:tplc="C38C4E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F"/>
    <w:rsid w:val="00075384"/>
    <w:rsid w:val="000D4DC1"/>
    <w:rsid w:val="00104392"/>
    <w:rsid w:val="00121F66"/>
    <w:rsid w:val="0014650B"/>
    <w:rsid w:val="0017706F"/>
    <w:rsid w:val="001D2DF0"/>
    <w:rsid w:val="001E0FCF"/>
    <w:rsid w:val="001F2F00"/>
    <w:rsid w:val="00201099"/>
    <w:rsid w:val="00210179"/>
    <w:rsid w:val="00283494"/>
    <w:rsid w:val="002A564E"/>
    <w:rsid w:val="002C7796"/>
    <w:rsid w:val="002D0A06"/>
    <w:rsid w:val="002D42F9"/>
    <w:rsid w:val="002E4907"/>
    <w:rsid w:val="003447B4"/>
    <w:rsid w:val="00360650"/>
    <w:rsid w:val="00377BBC"/>
    <w:rsid w:val="00395B36"/>
    <w:rsid w:val="00395C3F"/>
    <w:rsid w:val="00454DD5"/>
    <w:rsid w:val="00455D26"/>
    <w:rsid w:val="00471D5F"/>
    <w:rsid w:val="004A3A3E"/>
    <w:rsid w:val="00507A7A"/>
    <w:rsid w:val="00521FE8"/>
    <w:rsid w:val="00545ADD"/>
    <w:rsid w:val="005A6BB0"/>
    <w:rsid w:val="005B581B"/>
    <w:rsid w:val="005F5BC3"/>
    <w:rsid w:val="0062365E"/>
    <w:rsid w:val="006277C3"/>
    <w:rsid w:val="00640C8C"/>
    <w:rsid w:val="00647708"/>
    <w:rsid w:val="006613A9"/>
    <w:rsid w:val="006779CB"/>
    <w:rsid w:val="00694639"/>
    <w:rsid w:val="006971C8"/>
    <w:rsid w:val="006C65DE"/>
    <w:rsid w:val="006D2A1D"/>
    <w:rsid w:val="006D68C9"/>
    <w:rsid w:val="007309A2"/>
    <w:rsid w:val="00737817"/>
    <w:rsid w:val="00743F8F"/>
    <w:rsid w:val="00750287"/>
    <w:rsid w:val="00773D99"/>
    <w:rsid w:val="007937CC"/>
    <w:rsid w:val="0079719A"/>
    <w:rsid w:val="007A02BA"/>
    <w:rsid w:val="007A42A5"/>
    <w:rsid w:val="007B0555"/>
    <w:rsid w:val="007D3BB9"/>
    <w:rsid w:val="007F12C3"/>
    <w:rsid w:val="007F415B"/>
    <w:rsid w:val="008077FB"/>
    <w:rsid w:val="00815EC7"/>
    <w:rsid w:val="00817234"/>
    <w:rsid w:val="00854C3B"/>
    <w:rsid w:val="0088299C"/>
    <w:rsid w:val="008C6A3F"/>
    <w:rsid w:val="008E5BD9"/>
    <w:rsid w:val="008F52AA"/>
    <w:rsid w:val="008F7E74"/>
    <w:rsid w:val="009274EB"/>
    <w:rsid w:val="00944783"/>
    <w:rsid w:val="009522AF"/>
    <w:rsid w:val="009631CB"/>
    <w:rsid w:val="00991882"/>
    <w:rsid w:val="00A54C33"/>
    <w:rsid w:val="00A57DF9"/>
    <w:rsid w:val="00A67547"/>
    <w:rsid w:val="00AA1D55"/>
    <w:rsid w:val="00AE72DE"/>
    <w:rsid w:val="00B069D1"/>
    <w:rsid w:val="00B24548"/>
    <w:rsid w:val="00B32F59"/>
    <w:rsid w:val="00B83265"/>
    <w:rsid w:val="00BE18A5"/>
    <w:rsid w:val="00BE1972"/>
    <w:rsid w:val="00BE7B60"/>
    <w:rsid w:val="00C5081A"/>
    <w:rsid w:val="00C66F14"/>
    <w:rsid w:val="00CD2F77"/>
    <w:rsid w:val="00CF6671"/>
    <w:rsid w:val="00D246EA"/>
    <w:rsid w:val="00D25B56"/>
    <w:rsid w:val="00D4244A"/>
    <w:rsid w:val="00D817D1"/>
    <w:rsid w:val="00DF4E3F"/>
    <w:rsid w:val="00E25167"/>
    <w:rsid w:val="00E27001"/>
    <w:rsid w:val="00E66182"/>
    <w:rsid w:val="00E70F31"/>
    <w:rsid w:val="00E778E3"/>
    <w:rsid w:val="00EB5AC9"/>
    <w:rsid w:val="00EC416E"/>
    <w:rsid w:val="00EC4B6F"/>
    <w:rsid w:val="00ED566C"/>
    <w:rsid w:val="00EE2219"/>
    <w:rsid w:val="00EF594A"/>
    <w:rsid w:val="00EF6ECC"/>
    <w:rsid w:val="00F11A00"/>
    <w:rsid w:val="00F459D6"/>
    <w:rsid w:val="00F71207"/>
    <w:rsid w:val="00F75B30"/>
    <w:rsid w:val="00F81124"/>
    <w:rsid w:val="00F835D7"/>
    <w:rsid w:val="00F8602E"/>
    <w:rsid w:val="00FD5FF0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5BBCE-6E7E-4935-AC32-53BCF94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246F-13EA-4624-9155-F278C5F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Špoljar</dc:creator>
  <cp:lastModifiedBy>Marija Grbin Živković</cp:lastModifiedBy>
  <cp:revision>2</cp:revision>
  <cp:lastPrinted>2020-07-07T09:05:00Z</cp:lastPrinted>
  <dcterms:created xsi:type="dcterms:W3CDTF">2020-07-17T12:24:00Z</dcterms:created>
  <dcterms:modified xsi:type="dcterms:W3CDTF">2020-07-17T12:24:00Z</dcterms:modified>
</cp:coreProperties>
</file>